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 </w:t>
      </w:r>
      <w:r>
        <w:rPr>
          <w:color w:val="000000"/>
          <w:sz w:val="32"/>
        </w:rPr>
        <w:t>1</w:t>
      </w:r>
      <w:r>
        <w:rPr>
          <w:color w:val="000000"/>
          <w:sz w:val="32"/>
        </w:rPr>
        <w:t>.1.-   5.1.2018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/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/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</w:rPr>
              <w:t>STÁTNÍ SVÁTEK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Bagetka,tuňáková pom. zdobená okurkou,čaj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Květáková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Penne se sýrovou omáčkou,čaj/voda (1/1,7)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Rohlík,pom.máslo,mandarinka,čaj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Koláč,ochucené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Mrkvová s houstičkou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Znojemská,hovězí maso,rýže,čaj/voda (1/1)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Houska,máslo,džem,čaj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Ovocný jogurt,houska,čaj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Zeleninová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Pečené kuřecí stehno,brambor,okurkový salát,mošt/voda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lnem,horácká sýrová pom.zdobená paprikou,čaj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Chléb,pom.ze strouhaného sýra,hruška,čaj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Segedinský guláš,houskový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Houska,máslo,drůbeží šunka,ledový salát,čaj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757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2017-12-18T10:51:14Z</cp:lastPrinted>
  <dcterms:modified xsi:type="dcterms:W3CDTF">2017-12-18T10:52:07Z</dcterms:modified>
  <cp:revision>56</cp:revision>
</cp:coreProperties>
</file>