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color w:val="000000"/>
          <w:sz w:val="32"/>
        </w:rPr>
        <w:t>Jídelníček 8.7.-   12.7.2019</w:t>
      </w:r>
    </w:p>
    <w:p>
      <w:pPr>
        <w:pStyle w:val="Podtitul"/>
        <w:rPr/>
      </w:pPr>
      <w:r>
        <w:rPr/>
      </w:r>
    </w:p>
    <w:tbl>
      <w:tblPr>
        <w:tblW w:w="9990" w:type="dxa"/>
        <w:jc w:val="left"/>
        <w:tblInd w:w="0" w:type="dxa"/>
        <w:tblBorders/>
        <w:tblCellMar>
          <w:top w:w="0" w:type="dxa"/>
          <w:left w:w="70" w:type="dxa"/>
          <w:bottom w:w="0" w:type="dxa"/>
          <w:right w:w="70" w:type="dxa"/>
        </w:tblCellMar>
      </w:tblPr>
      <w:tblGrid>
        <w:gridCol w:w="720"/>
        <w:gridCol w:w="9269"/>
      </w:tblGrid>
      <w:tr>
        <w:trPr>
          <w:trHeight w:val="368" w:hRule="exact"/>
        </w:trPr>
        <w:tc>
          <w:tcPr>
            <w:tcW w:w="720" w:type="dxa"/>
            <w:vMerge w:val="restart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</w:t>
            </w:r>
            <w:r>
              <w:rPr>
                <w:color w:val="000000"/>
                <w:sz w:val="32"/>
              </w:rPr>
              <w:t>PO:</w:t>
            </w:r>
          </w:p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 xml:space="preserve">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/>
            </w:pPr>
            <w:r>
              <w:rPr>
                <w:sz w:val="32"/>
                <w:szCs w:val="32"/>
              </w:rPr>
              <w:t>Cereálie,mléko (1/1,7)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 xml:space="preserve">Krémová polévka z </w:t>
            </w:r>
            <w:r>
              <w:rPr>
                <w:color w:val="000000"/>
                <w:sz w:val="32"/>
              </w:rPr>
              <w:t>čočky (1/1,7)</w:t>
            </w:r>
          </w:p>
        </w:tc>
      </w:tr>
      <w:tr>
        <w:trPr>
          <w:trHeight w:val="368" w:hRule="exact"/>
        </w:trPr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>Kuře na hořčici,rýže,čaj/voda (1/1)</w:t>
            </w:r>
          </w:p>
        </w:tc>
      </w:tr>
      <w:tr>
        <w:trPr/>
        <w:tc>
          <w:tcPr>
            <w:tcW w:w="720" w:type="dxa"/>
            <w:vMerge w:val="continue"/>
            <w:tcBorders/>
            <w:shd w:fill="auto" w:val="clear"/>
          </w:tcPr>
          <w:p>
            <w:pPr>
              <w:pStyle w:val="Normal"/>
              <w:rPr/>
            </w:pPr>
            <w:r>
              <w:rPr/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Houska,máslo,jablko,čaj/mléko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ÚT: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Slunečnicová špička,tuňáková pom.,okurka,čaj/mléko (1/1,1/2,4,7)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 xml:space="preserve">            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Polévka s krupicí a vejcem (1/1,3,7,9)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Krupicová kaše s kakaem,mléko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Sezam houska,lázeňská pom.,čaj/mléko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>
          <w:trHeight w:val="279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ST: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Chléb,máslo,med,mléko (1/1,1/2,7)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Fazolová (1/1)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>Vepřová pečeně,br.knedlík,zelí,mošt/voda (1/1,3)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both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Rohlík,šlehaná lučina s cibulkou,mrkev,čaj/mléko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ČT: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Bagetka,pom.máslo,</w:t>
            </w:r>
            <w:r>
              <w:rPr>
                <w:sz w:val="32"/>
                <w:szCs w:val="32"/>
              </w:rPr>
              <w:t>okurka</w:t>
            </w:r>
            <w:r>
              <w:rPr>
                <w:sz w:val="32"/>
                <w:szCs w:val="32"/>
              </w:rPr>
              <w:t>,čaj/mléko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  <w:szCs w:val="32"/>
              </w:rPr>
            </w:pPr>
            <w:r>
              <w:rPr>
                <w:color w:val="000000"/>
                <w:sz w:val="32"/>
                <w:szCs w:val="32"/>
              </w:rPr>
              <w:t>Zeleninová s rýží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</w:rPr>
              <w:t>Guláš s lečem,těstoviny,čaj/voda (1/1)</w:t>
            </w:r>
          </w:p>
        </w:tc>
      </w:tr>
      <w:tr>
        <w:trPr>
          <w:trHeight w:val="342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Houska,máslo,plátkový sýr zdobený paprikou,čaj/mléko (1/1,7)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  <w:t>PÁ:</w:t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Sladké pečivo,mléko (1/1,3,7)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/>
            </w:pPr>
            <w:r>
              <w:rPr>
                <w:color w:val="000000"/>
                <w:sz w:val="32"/>
              </w:rPr>
              <w:t>Krupková (1/1,7,9)</w:t>
            </w:r>
          </w:p>
        </w:tc>
      </w:tr>
      <w:tr>
        <w:trPr/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jc w:val="left"/>
              <w:rPr/>
            </w:pPr>
            <w:r>
              <w:rPr>
                <w:color w:val="000000"/>
                <w:sz w:val="32"/>
                <w:szCs w:val="32"/>
              </w:rPr>
              <w:t>Karbanátek,nový brambor,ozdoba ledový salát,mošt/voda (1/1,3)</w:t>
            </w:r>
          </w:p>
        </w:tc>
      </w:tr>
      <w:tr>
        <w:trPr>
          <w:trHeight w:val="80" w:hRule="atLeast"/>
        </w:trPr>
        <w:tc>
          <w:tcPr>
            <w:tcW w:w="720" w:type="dxa"/>
            <w:tcBorders/>
            <w:shd w:fill="auto" w:val="clear"/>
          </w:tcPr>
          <w:p>
            <w:pPr>
              <w:pStyle w:val="Normal"/>
              <w:snapToGrid w:val="false"/>
              <w:rPr>
                <w:color w:val="000000"/>
                <w:sz w:val="32"/>
              </w:rPr>
            </w:pPr>
            <w:r>
              <w:rPr>
                <w:color w:val="000000"/>
                <w:sz w:val="32"/>
              </w:rPr>
            </w:r>
          </w:p>
        </w:tc>
        <w:tc>
          <w:tcPr>
            <w:tcW w:w="9269" w:type="dxa"/>
            <w:tcBorders/>
            <w:shd w:fill="auto" w:val="clear"/>
          </w:tcPr>
          <w:p>
            <w:pPr>
              <w:pStyle w:val="Normal"/>
              <w:snapToGrid w:val="false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Houska,bylinkové máslo,rajský,čaj/mléko (1/1,7)</w:t>
            </w:r>
          </w:p>
        </w:tc>
      </w:tr>
    </w:tbl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</w:r>
    </w:p>
    <w:p>
      <w:pPr>
        <w:pStyle w:val="Normal"/>
        <w:jc w:val="center"/>
        <w:rPr>
          <w:b/>
          <w:b/>
          <w:i/>
          <w:i/>
          <w:color w:val="FF0000"/>
          <w:sz w:val="36"/>
          <w:szCs w:val="36"/>
          <w:u w:val="single"/>
        </w:rPr>
      </w:pPr>
      <w:r>
        <w:rPr>
          <w:b/>
          <w:i/>
          <w:color w:val="FF0000"/>
          <w:sz w:val="36"/>
          <w:szCs w:val="36"/>
          <w:u w:val="single"/>
        </w:rPr>
        <w:t>Čísla v  závorkách za každým pokrmem označují přítomnost daného alergenu.</w:t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bidi w:val="0"/>
      <w:jc w:val="left"/>
    </w:pPr>
    <w:rPr>
      <w:rFonts w:ascii="Liberation Serif" w:hAnsi="Liberation Serif" w:eastAsia="SimSun" w:cs="Mangal"/>
      <w:color w:val="00000A"/>
      <w:sz w:val="24"/>
      <w:szCs w:val="24"/>
      <w:lang w:val="cs-CZ" w:eastAsia="zh-CN" w:bidi="hi-IN"/>
    </w:rPr>
  </w:style>
  <w:style w:type="paragraph" w:styleId="Nadpis1">
    <w:name w:val="Nadpis 1"/>
    <w:basedOn w:val="Nadpis"/>
    <w:pPr>
      <w:spacing w:before="240" w:after="120"/>
      <w:outlineLvl w:val="0"/>
    </w:pPr>
    <w:rPr>
      <w:b/>
      <w:bCs/>
      <w:sz w:val="36"/>
      <w:szCs w:val="36"/>
    </w:rPr>
  </w:style>
  <w:style w:type="paragraph" w:styleId="Nadpis2">
    <w:name w:val="Nadpis 2"/>
    <w:basedOn w:val="Nadpis"/>
    <w:pPr>
      <w:spacing w:before="200" w:after="120"/>
      <w:outlineLvl w:val="1"/>
    </w:pPr>
    <w:rPr>
      <w:b/>
      <w:bCs/>
      <w:sz w:val="32"/>
      <w:szCs w:val="32"/>
    </w:rPr>
  </w:style>
  <w:style w:type="paragraph" w:styleId="Nadpis3">
    <w:name w:val="Nadpis 3"/>
    <w:basedOn w:val="Nadpis"/>
    <w:pPr>
      <w:spacing w:before="140" w:after="120"/>
      <w:outlineLvl w:val="2"/>
    </w:pPr>
    <w:rPr>
      <w:b/>
      <w:bCs/>
      <w:sz w:val="28"/>
      <w:szCs w:val="28"/>
    </w:rPr>
  </w:style>
  <w:style w:type="character" w:styleId="Symbolyproslovn">
    <w:name w:val="Symboly pro číslování"/>
    <w:qFormat/>
    <w:rPr/>
  </w:style>
  <w:style w:type="paragraph" w:styleId="Nadpis">
    <w:name w:val="Nadpis"/>
    <w:basedOn w:val="Normal"/>
    <w:next w:val="Tlotex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Mangal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Mangal"/>
    </w:rPr>
  </w:style>
  <w:style w:type="paragraph" w:styleId="Quotations">
    <w:name w:val="Quotations"/>
    <w:basedOn w:val="Normal"/>
    <w:qFormat/>
    <w:pPr>
      <w:spacing w:before="0" w:after="283"/>
      <w:ind w:left="567" w:right="567" w:hanging="0"/>
    </w:pPr>
    <w:rPr/>
  </w:style>
  <w:style w:type="paragraph" w:styleId="Nzev">
    <w:name w:val="Název"/>
    <w:basedOn w:val="Nadpis"/>
    <w:pPr>
      <w:jc w:val="center"/>
    </w:pPr>
    <w:rPr>
      <w:b/>
      <w:bCs/>
      <w:sz w:val="56"/>
      <w:szCs w:val="56"/>
    </w:rPr>
  </w:style>
  <w:style w:type="paragraph" w:styleId="Podtitul">
    <w:name w:val="Podtitul"/>
    <w:basedOn w:val="Nadpis"/>
    <w:pPr>
      <w:spacing w:before="60" w:after="120"/>
      <w:jc w:val="center"/>
    </w:pPr>
    <w:rPr>
      <w:sz w:val="36"/>
      <w:szCs w:val="36"/>
    </w:rPr>
  </w:style>
  <w:style w:type="paragraph" w:styleId="Obsahtabulky">
    <w:name w:val="Obsah tabulky"/>
    <w:basedOn w:val="Normal"/>
    <w:qFormat/>
    <w:pPr/>
    <w:rPr/>
  </w:style>
  <w:style w:type="paragraph" w:styleId="Nadpistabulky">
    <w:name w:val="Nadpis tabulky"/>
    <w:basedOn w:val="Obsahtabulky"/>
    <w:qFormat/>
    <w:pPr/>
    <w:rPr/>
  </w:style>
  <w:style w:type="paragraph" w:styleId="Obsahrmce">
    <w:name w:val="Obsah rámce"/>
    <w:basedOn w:val="Normal"/>
    <w:qFormat/>
    <w:pPr/>
    <w:rPr/>
  </w:style>
  <w:style w:type="paragraph" w:styleId="Obsahseznamu">
    <w:name w:val="Obsah seznamu"/>
    <w:basedOn w:val="Normal"/>
    <w:qFormat/>
    <w:pPr/>
    <w:rPr/>
  </w:style>
  <w:style w:type="paragraph" w:styleId="Odesilatel">
    <w:name w:val="Odesilatel"/>
    <w:basedOn w:val="Normal"/>
    <w:pPr/>
    <w:rPr/>
  </w:style>
  <w:style w:type="paragraph" w:styleId="Podpis">
    <w:name w:val="Podpis"/>
    <w:basedOn w:val="Normal"/>
    <w:pPr/>
    <w:rPr/>
  </w:style>
  <w:style w:type="paragraph" w:styleId="Poznmkapodarou">
    <w:name w:val="Poznámka pod čarou"/>
    <w:basedOn w:val="Normal"/>
    <w:pPr/>
    <w:rPr/>
  </w:style>
  <w:style w:type="paragraph" w:styleId="Pedformtovantext">
    <w:name w:val="Předformátovaný text"/>
    <w:basedOn w:val="Normal"/>
    <w:qFormat/>
    <w:pPr/>
    <w:rPr/>
  </w:style>
  <w:style w:type="paragraph" w:styleId="Pjemce">
    <w:name w:val="Příjemce"/>
    <w:basedOn w:val="Normal"/>
    <w:pPr/>
    <w:rPr/>
  </w:style>
  <w:style w:type="paragraph" w:styleId="Seznamnadpis">
    <w:name w:val="Seznam nadpisů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1322</TotalTime>
  <Application>LibreOffice/5.0.2.2$Windows_x86 LibreOffice_project/37b43f919e4de5eeaca9b9755ed688758a8251fe</Application>
  <Paragraphs>29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2015-10-21T13:57:48Z</dcterms:created>
  <dc:language>cs-CZ</dc:language>
  <cp:lastPrinted>2019-06-24T09:56:43Z</cp:lastPrinted>
  <dcterms:modified xsi:type="dcterms:W3CDTF">2019-06-24T09:56:49Z</dcterms:modified>
  <cp:revision>136</cp:revision>
</cp:coreProperties>
</file>